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623B7EA7" w:rsidR="00613534" w:rsidRPr="003259AA" w:rsidRDefault="00747C0E" w:rsidP="00571464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PROGRAMA POTICAJA I OLAKŠICA INVESTITORIMA U GOSPODARSKE ZONE NA PODRUČJU GRADA VALPOVA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256C51EE" w:rsidR="00613534" w:rsidRPr="003259AA" w:rsidRDefault="00747C0E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13</w:t>
            </w:r>
            <w:r w:rsidR="00761E5F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.08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.2024. godine – </w:t>
            </w:r>
            <w:r w:rsidR="00761E5F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6</w:t>
            </w:r>
            <w:r w:rsidR="00761E5F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.09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.2024.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71FBF3B8" w14:textId="64658331" w:rsidR="00761E5F" w:rsidRDefault="00613534" w:rsidP="00911262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 xml:space="preserve">(s naznakom: „Savjetovanje s javnošću – nacrt </w:t>
      </w:r>
      <w:r w:rsidR="00747C0E">
        <w:rPr>
          <w:rFonts w:ascii="Times New Roman" w:hAnsi="Times New Roman"/>
          <w:sz w:val="20"/>
          <w:szCs w:val="20"/>
          <w:lang w:val="hr-HR"/>
        </w:rPr>
        <w:t xml:space="preserve">Programa poticaja i olakšica investitorima u gospodarske zone na području grada Valpova“), </w:t>
      </w:r>
      <w:r w:rsidR="00761E5F">
        <w:rPr>
          <w:rFonts w:ascii="Times New Roman" w:hAnsi="Times New Roman"/>
          <w:sz w:val="20"/>
          <w:szCs w:val="20"/>
          <w:lang w:val="hr-HR"/>
        </w:rPr>
        <w:t xml:space="preserve">zaključno 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do 1</w:t>
      </w:r>
      <w:r w:rsidR="00747C0E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6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. rujna 2024. godine.</w:t>
      </w:r>
    </w:p>
    <w:p w14:paraId="08EDA28C" w14:textId="682E2339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</w:p>
    <w:sectPr w:rsidR="00911262" w:rsidRPr="00911262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09535" w14:textId="77777777" w:rsidR="00385849" w:rsidRDefault="00385849" w:rsidP="005E5783">
      <w:pPr>
        <w:spacing w:after="0" w:line="240" w:lineRule="auto"/>
      </w:pPr>
      <w:r>
        <w:separator/>
      </w:r>
    </w:p>
  </w:endnote>
  <w:endnote w:type="continuationSeparator" w:id="0">
    <w:p w14:paraId="0C1A3F6A" w14:textId="77777777" w:rsidR="00385849" w:rsidRDefault="00385849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5489C" w14:textId="77777777" w:rsidR="00385849" w:rsidRDefault="00385849" w:rsidP="005E5783">
      <w:pPr>
        <w:spacing w:after="0" w:line="240" w:lineRule="auto"/>
      </w:pPr>
      <w:r>
        <w:separator/>
      </w:r>
    </w:p>
  </w:footnote>
  <w:footnote w:type="continuationSeparator" w:id="0">
    <w:p w14:paraId="4B57D43F" w14:textId="77777777" w:rsidR="00385849" w:rsidRDefault="00385849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91726"/>
    <w:rsid w:val="00092029"/>
    <w:rsid w:val="000E1382"/>
    <w:rsid w:val="000F21B0"/>
    <w:rsid w:val="00146CA2"/>
    <w:rsid w:val="00166A42"/>
    <w:rsid w:val="001A5DF6"/>
    <w:rsid w:val="001C32B6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02EE9"/>
    <w:rsid w:val="00313DD1"/>
    <w:rsid w:val="00321EF6"/>
    <w:rsid w:val="003259AA"/>
    <w:rsid w:val="003378E6"/>
    <w:rsid w:val="003508E3"/>
    <w:rsid w:val="00363BE3"/>
    <w:rsid w:val="00385849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446D"/>
    <w:rsid w:val="00556A60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B55A3"/>
    <w:rsid w:val="006E29E3"/>
    <w:rsid w:val="006F33BA"/>
    <w:rsid w:val="006F50A6"/>
    <w:rsid w:val="006F576E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8F4AD8"/>
    <w:rsid w:val="00911262"/>
    <w:rsid w:val="00943B6A"/>
    <w:rsid w:val="009543E6"/>
    <w:rsid w:val="00961A0A"/>
    <w:rsid w:val="00987ECE"/>
    <w:rsid w:val="00991B11"/>
    <w:rsid w:val="009C2031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A0969"/>
    <w:rsid w:val="00BA4C8F"/>
    <w:rsid w:val="00BE0F5F"/>
    <w:rsid w:val="00C01614"/>
    <w:rsid w:val="00C2015C"/>
    <w:rsid w:val="00C25D99"/>
    <w:rsid w:val="00C329D8"/>
    <w:rsid w:val="00C50FFB"/>
    <w:rsid w:val="00CB2168"/>
    <w:rsid w:val="00CD2EB8"/>
    <w:rsid w:val="00CF3A87"/>
    <w:rsid w:val="00CF7D52"/>
    <w:rsid w:val="00D04894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0B6F"/>
    <w:rsid w:val="00EA566A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15</cp:revision>
  <cp:lastPrinted>2018-08-21T07:14:00Z</cp:lastPrinted>
  <dcterms:created xsi:type="dcterms:W3CDTF">2019-02-05T23:24:00Z</dcterms:created>
  <dcterms:modified xsi:type="dcterms:W3CDTF">2024-08-12T09:30:00Z</dcterms:modified>
</cp:coreProperties>
</file>