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5DD55532" w14:textId="2577D6F3" w:rsidR="00613534" w:rsidRPr="003259AA" w:rsidRDefault="00613534" w:rsidP="007651A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911262" w:rsidRP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ODLUKE O </w:t>
            </w:r>
            <w:r w:rsidR="00F42DC1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PROGLAŠENJU STATUSA KOMUNALNE INFRASTRUKTURE KAO JAVNOG DOBRA U OPĆOJ UPORABI</w:t>
            </w:r>
          </w:p>
        </w:tc>
      </w:tr>
      <w:tr w:rsidR="00613534" w:rsidRPr="003259AA" w14:paraId="78A1E98A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B1473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AF8F6E4" w14:textId="62A58340" w:rsidR="00613534" w:rsidRPr="003259AA" w:rsidRDefault="00F42DC1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02.07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06.08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412706">
        <w:trPr>
          <w:trHeight w:val="130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08EDA28C" w14:textId="537CDD05" w:rsidR="00911262" w:rsidRPr="00F42DC1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</w:t>
      </w:r>
      <w:r w:rsidR="00911262" w:rsidRPr="00F42DC1">
        <w:rPr>
          <w:rFonts w:ascii="Times New Roman" w:hAnsi="Times New Roman"/>
          <w:sz w:val="20"/>
          <w:szCs w:val="20"/>
          <w:lang w:val="hr-HR"/>
        </w:rPr>
        <w:t xml:space="preserve">anje s javnošću – nacrt Odluke </w:t>
      </w:r>
      <w:r w:rsidR="00F42DC1" w:rsidRPr="00F42DC1">
        <w:rPr>
          <w:rFonts w:ascii="Times New Roman" w:hAnsi="Times New Roman"/>
          <w:sz w:val="20"/>
          <w:szCs w:val="20"/>
          <w:lang w:val="hr-HR"/>
        </w:rPr>
        <w:t>o proglašenju statusa komunalne infrastrukture kao javnog dobra u općoj uporabi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“), zaključno do </w:t>
      </w:r>
      <w:r w:rsidR="00F42DC1">
        <w:rPr>
          <w:rFonts w:ascii="Times New Roman" w:hAnsi="Times New Roman"/>
          <w:b/>
          <w:bCs/>
          <w:sz w:val="20"/>
          <w:szCs w:val="20"/>
          <w:lang w:val="hr-HR"/>
        </w:rPr>
        <w:t>06. kolovoza</w:t>
      </w:r>
      <w:r w:rsidR="00911262"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2024. godine. </w:t>
      </w:r>
    </w:p>
    <w:sectPr w:rsidR="00911262" w:rsidRPr="00F42DC1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598C6" w14:textId="77777777" w:rsidR="00036AC3" w:rsidRDefault="00036AC3" w:rsidP="005E5783">
      <w:pPr>
        <w:spacing w:after="0" w:line="240" w:lineRule="auto"/>
      </w:pPr>
      <w:r>
        <w:separator/>
      </w:r>
    </w:p>
  </w:endnote>
  <w:endnote w:type="continuationSeparator" w:id="0">
    <w:p w14:paraId="75D63923" w14:textId="77777777" w:rsidR="00036AC3" w:rsidRDefault="00036AC3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0F7D3" w14:textId="77777777" w:rsidR="00036AC3" w:rsidRDefault="00036AC3" w:rsidP="005E5783">
      <w:pPr>
        <w:spacing w:after="0" w:line="240" w:lineRule="auto"/>
      </w:pPr>
      <w:r>
        <w:separator/>
      </w:r>
    </w:p>
  </w:footnote>
  <w:footnote w:type="continuationSeparator" w:id="0">
    <w:p w14:paraId="6FF0ACAF" w14:textId="77777777" w:rsidR="00036AC3" w:rsidRDefault="00036AC3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AC3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259AA"/>
    <w:rsid w:val="003378E6"/>
    <w:rsid w:val="00363BE3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6A60"/>
    <w:rsid w:val="005732DB"/>
    <w:rsid w:val="00577B4C"/>
    <w:rsid w:val="005A0242"/>
    <w:rsid w:val="005A617D"/>
    <w:rsid w:val="005D390A"/>
    <w:rsid w:val="005D425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651A5"/>
    <w:rsid w:val="007928B1"/>
    <w:rsid w:val="00792C19"/>
    <w:rsid w:val="007D3268"/>
    <w:rsid w:val="007D7DC4"/>
    <w:rsid w:val="007E3AEA"/>
    <w:rsid w:val="00810924"/>
    <w:rsid w:val="00812679"/>
    <w:rsid w:val="008206F4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329D8"/>
    <w:rsid w:val="00C50FFB"/>
    <w:rsid w:val="00CB2168"/>
    <w:rsid w:val="00CD2EB8"/>
    <w:rsid w:val="00CF3A87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566A"/>
    <w:rsid w:val="00ED75B1"/>
    <w:rsid w:val="00ED7C3F"/>
    <w:rsid w:val="00F03586"/>
    <w:rsid w:val="00F069E9"/>
    <w:rsid w:val="00F42DC1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11</cp:revision>
  <cp:lastPrinted>2018-08-21T07:14:00Z</cp:lastPrinted>
  <dcterms:created xsi:type="dcterms:W3CDTF">2019-02-05T23:24:00Z</dcterms:created>
  <dcterms:modified xsi:type="dcterms:W3CDTF">2024-07-01T09:44:00Z</dcterms:modified>
</cp:coreProperties>
</file>